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2ED91" w14:textId="13B46988" w:rsidR="00AD2CD2" w:rsidRDefault="00AD2CD2" w:rsidP="00AD2CD2">
      <w:pPr>
        <w:pStyle w:val="Recipient"/>
      </w:pPr>
    </w:p>
    <w:p w14:paraId="0B4147F9" w14:textId="77777777" w:rsidR="002E2280" w:rsidRDefault="002E2280" w:rsidP="00AD2CD2">
      <w:pPr>
        <w:pStyle w:val="Recipient"/>
      </w:pPr>
    </w:p>
    <w:p w14:paraId="214E0F93" w14:textId="40DA3A02" w:rsidR="0008686D" w:rsidRPr="00AC5A64" w:rsidRDefault="0008686D" w:rsidP="0008686D">
      <w:pPr>
        <w:pStyle w:val="Recipient"/>
        <w:rPr>
          <w:rStyle w:val="RecipientDetailsChar"/>
        </w:rPr>
      </w:pPr>
      <w:r>
        <w:rPr>
          <w:rStyle w:val="RecipientDetailsChar"/>
        </w:rPr>
        <w:t xml:space="preserve">DESERT AWAKENINGS </w:t>
      </w:r>
      <w:r w:rsidRPr="00AC5A64">
        <w:rPr>
          <w:rStyle w:val="RecipientDetailsChar"/>
        </w:rPr>
        <w:t xml:space="preserve"> – BROCHURE COPY</w:t>
      </w:r>
    </w:p>
    <w:p w14:paraId="691A9CC3" w14:textId="77777777" w:rsidR="002E2280" w:rsidRDefault="002E2280" w:rsidP="0008686D">
      <w:pPr>
        <w:rPr>
          <w:rStyle w:val="Strong"/>
        </w:rPr>
      </w:pPr>
    </w:p>
    <w:p w14:paraId="4AB83397" w14:textId="6CB19D8C" w:rsidR="0008686D" w:rsidRPr="00AC5A64" w:rsidRDefault="00C04FA4" w:rsidP="0008686D">
      <w:pPr>
        <w:rPr>
          <w:rStyle w:val="Strong"/>
        </w:rPr>
      </w:pPr>
      <w:r>
        <w:rPr>
          <w:rStyle w:val="Strong"/>
        </w:rPr>
        <w:t xml:space="preserve">50 </w:t>
      </w:r>
      <w:r w:rsidR="002E2280">
        <w:rPr>
          <w:rStyle w:val="Strong"/>
        </w:rPr>
        <w:t>WORDS</w:t>
      </w:r>
    </w:p>
    <w:p w14:paraId="22039E55" w14:textId="77777777" w:rsidR="002E2280" w:rsidRDefault="0008686D" w:rsidP="002E2280">
      <w:pPr>
        <w:spacing w:before="0" w:after="0"/>
        <w:rPr>
          <w:rStyle w:val="RecipientDetailsChar"/>
          <w:b/>
        </w:rPr>
      </w:pPr>
      <w:r w:rsidRPr="00C04FA4">
        <w:rPr>
          <w:rStyle w:val="RecipientDetailsChar"/>
        </w:rPr>
        <w:t>Experience the tranquillity of the pre-dawn land under a canopy of stars. Watch the amazing transformation of colours and life as the desert awakens with Uluru and Kata Tjuta as your backdrop. In the company of your expert guide, Desert Awakenings is designed to introduce you to the natural and cultural landscapes of this remarkable region.</w:t>
      </w:r>
    </w:p>
    <w:p w14:paraId="7E947A49" w14:textId="77777777" w:rsidR="002E2280" w:rsidRDefault="002E2280" w:rsidP="002E2280">
      <w:pPr>
        <w:spacing w:before="0" w:after="0"/>
        <w:rPr>
          <w:rStyle w:val="RecipientDetailsChar"/>
          <w:b/>
        </w:rPr>
      </w:pPr>
    </w:p>
    <w:p w14:paraId="638E7C1F" w14:textId="4810630E" w:rsidR="00C04FA4" w:rsidRPr="002E2280" w:rsidRDefault="002E2280" w:rsidP="002E2280">
      <w:pPr>
        <w:spacing w:before="0" w:after="0"/>
        <w:rPr>
          <w:rStyle w:val="Strong"/>
          <w:bCs w:val="0"/>
        </w:rPr>
      </w:pPr>
      <w:r>
        <w:rPr>
          <w:rStyle w:val="Strong"/>
        </w:rPr>
        <w:t>100</w:t>
      </w:r>
      <w:r w:rsidR="00C04FA4">
        <w:rPr>
          <w:rStyle w:val="Strong"/>
        </w:rPr>
        <w:t xml:space="preserve"> </w:t>
      </w:r>
      <w:r>
        <w:rPr>
          <w:rStyle w:val="Strong"/>
        </w:rPr>
        <w:t>WORDS</w:t>
      </w:r>
      <w:bookmarkStart w:id="0" w:name="_GoBack"/>
      <w:bookmarkEnd w:id="0"/>
    </w:p>
    <w:p w14:paraId="4E884541" w14:textId="77777777" w:rsidR="0008686D" w:rsidRPr="00C04FA4" w:rsidRDefault="0008686D" w:rsidP="0008686D">
      <w:pPr>
        <w:spacing w:before="0" w:after="0"/>
        <w:rPr>
          <w:rStyle w:val="RecipientDetailsChar"/>
        </w:rPr>
      </w:pPr>
      <w:r w:rsidRPr="00C04FA4">
        <w:rPr>
          <w:rStyle w:val="RecipientDetailsChar"/>
        </w:rPr>
        <w:t>Experience the tranquillity of the pre-dawn land under a canopy of stars. Watch the amazing transformation of colours and life as the desert awakens with Uluru and Kata Tjuta as your backdrop. In the company of your expert guide, Desert Awakenings is designed to introduce you to the natural and cultural landscapes of this remarkable region.</w:t>
      </w:r>
    </w:p>
    <w:p w14:paraId="39607469" w14:textId="2545B654" w:rsidR="0008686D" w:rsidRPr="00C04FA4" w:rsidRDefault="0008686D" w:rsidP="0008686D">
      <w:pPr>
        <w:spacing w:before="0" w:after="0"/>
        <w:rPr>
          <w:rStyle w:val="RecipientDetailsChar"/>
        </w:rPr>
      </w:pPr>
      <w:r w:rsidRPr="00C04FA4">
        <w:rPr>
          <w:rStyle w:val="RecipientDetailsChar"/>
        </w:rPr>
        <w:t>Watch the distant domes of Kata Tjuta come into view and enjoy a traditional Aussie breakfast</w:t>
      </w:r>
      <w:r w:rsidR="002E2280">
        <w:rPr>
          <w:rStyle w:val="RecipientDetailsChar"/>
        </w:rPr>
        <w:t xml:space="preserve"> including Tea &amp; Coffee</w:t>
      </w:r>
      <w:r w:rsidRPr="00C04FA4">
        <w:rPr>
          <w:rStyle w:val="RecipientDetailsChar"/>
        </w:rPr>
        <w:t xml:space="preserve"> in the open air. Once the sun is up, enjoy a tour at the base of Uluru</w:t>
      </w:r>
      <w:r w:rsidR="002E2280">
        <w:rPr>
          <w:rStyle w:val="RecipientDetailsChar"/>
        </w:rPr>
        <w:t xml:space="preserve"> with our knowledgeable guide</w:t>
      </w:r>
      <w:r w:rsidRPr="00C04FA4">
        <w:rPr>
          <w:rStyle w:val="RecipientDetailsChar"/>
        </w:rPr>
        <w:t xml:space="preserve">. </w:t>
      </w:r>
    </w:p>
    <w:p w14:paraId="6C80EEB5" w14:textId="016EEF8F" w:rsidR="0008686D" w:rsidRDefault="0008686D" w:rsidP="0008686D">
      <w:pPr>
        <w:spacing w:before="0" w:after="0"/>
        <w:rPr>
          <w:rStyle w:val="RecipientDetailsChar"/>
          <w:b/>
        </w:rPr>
      </w:pPr>
    </w:p>
    <w:p w14:paraId="32CBA943" w14:textId="00362DD4" w:rsidR="00A62B11" w:rsidRPr="00A62B11" w:rsidRDefault="00A62B11" w:rsidP="00A62B11">
      <w:pPr>
        <w:rPr>
          <w:rStyle w:val="RecipientDetailsChar"/>
        </w:rPr>
      </w:pPr>
      <w:r>
        <w:rPr>
          <w:rStyle w:val="RecipientDetailsChar"/>
        </w:rPr>
        <w:t xml:space="preserve">Includes: </w:t>
      </w:r>
    </w:p>
    <w:p w14:paraId="4A2936AC" w14:textId="77777777" w:rsidR="00A62B11" w:rsidRPr="00A62B11" w:rsidRDefault="00A62B11" w:rsidP="00A62B11">
      <w:pPr>
        <w:pStyle w:val="ListParagraph"/>
        <w:numPr>
          <w:ilvl w:val="0"/>
          <w:numId w:val="2"/>
        </w:numPr>
        <w:spacing w:before="0" w:after="0"/>
        <w:rPr>
          <w:rStyle w:val="RecipientDetailsChar"/>
        </w:rPr>
      </w:pPr>
      <w:r w:rsidRPr="00A62B11">
        <w:rPr>
          <w:rStyle w:val="RecipientDetailsChar"/>
        </w:rPr>
        <w:t>Private remote sunrise viewing site</w:t>
      </w:r>
    </w:p>
    <w:p w14:paraId="2A233B54" w14:textId="77777777" w:rsidR="00A62B11" w:rsidRPr="00A62B11" w:rsidRDefault="00A62B11" w:rsidP="00A62B11">
      <w:pPr>
        <w:pStyle w:val="ListParagraph"/>
        <w:numPr>
          <w:ilvl w:val="0"/>
          <w:numId w:val="2"/>
        </w:numPr>
        <w:spacing w:before="0" w:after="0"/>
        <w:rPr>
          <w:rStyle w:val="RecipientDetailsChar"/>
        </w:rPr>
      </w:pPr>
      <w:r w:rsidRPr="00A62B11">
        <w:rPr>
          <w:rStyle w:val="RecipientDetailsChar"/>
        </w:rPr>
        <w:t>Interpretive tour at the base of Uluru</w:t>
      </w:r>
    </w:p>
    <w:p w14:paraId="24A7CD00" w14:textId="5C472C07" w:rsidR="00A62B11" w:rsidRPr="00A62B11" w:rsidRDefault="00A62B11" w:rsidP="00A62B11">
      <w:pPr>
        <w:pStyle w:val="ListParagraph"/>
        <w:numPr>
          <w:ilvl w:val="0"/>
          <w:numId w:val="2"/>
        </w:numPr>
        <w:spacing w:before="0" w:after="0"/>
        <w:rPr>
          <w:rStyle w:val="RecipientDetailsChar"/>
        </w:rPr>
      </w:pPr>
      <w:r w:rsidRPr="00A62B11">
        <w:rPr>
          <w:rStyle w:val="RecipientDetailsChar"/>
        </w:rPr>
        <w:t>Aussie</w:t>
      </w:r>
      <w:r w:rsidR="002E2280">
        <w:rPr>
          <w:rStyle w:val="RecipientDetailsChar"/>
        </w:rPr>
        <w:t xml:space="preserve"> hot</w:t>
      </w:r>
      <w:r w:rsidRPr="00A62B11">
        <w:rPr>
          <w:rStyle w:val="RecipientDetailsChar"/>
        </w:rPr>
        <w:t xml:space="preserve"> breakfast </w:t>
      </w:r>
    </w:p>
    <w:p w14:paraId="613127A9" w14:textId="77777777" w:rsidR="00A62B11" w:rsidRPr="00A62B11" w:rsidRDefault="00A62B11" w:rsidP="00A62B11">
      <w:pPr>
        <w:pStyle w:val="ListParagraph"/>
        <w:numPr>
          <w:ilvl w:val="0"/>
          <w:numId w:val="2"/>
        </w:numPr>
        <w:spacing w:before="0" w:after="0"/>
        <w:rPr>
          <w:rStyle w:val="RecipientDetailsChar"/>
        </w:rPr>
      </w:pPr>
      <w:r w:rsidRPr="00A62B11">
        <w:rPr>
          <w:rStyle w:val="RecipientDetailsChar"/>
        </w:rPr>
        <w:t>Visit to the Cultural Centre</w:t>
      </w:r>
    </w:p>
    <w:p w14:paraId="35CB680B" w14:textId="77777777" w:rsidR="00A62B11" w:rsidRPr="00A62B11" w:rsidRDefault="00A62B11" w:rsidP="00A62B11">
      <w:pPr>
        <w:pStyle w:val="ListParagraph"/>
        <w:numPr>
          <w:ilvl w:val="0"/>
          <w:numId w:val="2"/>
        </w:numPr>
        <w:spacing w:before="0" w:after="0"/>
        <w:rPr>
          <w:rStyle w:val="RecipientDetailsChar"/>
        </w:rPr>
      </w:pPr>
      <w:r w:rsidRPr="00A62B11">
        <w:rPr>
          <w:rStyle w:val="RecipientDetailsChar"/>
        </w:rPr>
        <w:t>Return transfers from all hotels</w:t>
      </w:r>
    </w:p>
    <w:p w14:paraId="57634C2E" w14:textId="77777777" w:rsidR="00A62B11" w:rsidRPr="00A62B11" w:rsidRDefault="00A62B11" w:rsidP="00A62B11">
      <w:pPr>
        <w:pStyle w:val="ListParagraph"/>
        <w:numPr>
          <w:ilvl w:val="0"/>
          <w:numId w:val="2"/>
        </w:numPr>
        <w:spacing w:before="0" w:after="0"/>
        <w:rPr>
          <w:rStyle w:val="RecipientDetailsChar"/>
        </w:rPr>
      </w:pPr>
      <w:r w:rsidRPr="00A62B11">
        <w:rPr>
          <w:rStyle w:val="RecipientDetailsChar"/>
        </w:rPr>
        <w:t>Tour departs Approx. 30min to 1 hour prior to sunrise, depending on the time of year.</w:t>
      </w:r>
    </w:p>
    <w:p w14:paraId="176E66EA" w14:textId="03F40C07" w:rsidR="00A62B11" w:rsidRDefault="00A62B11" w:rsidP="00A62B11">
      <w:pPr>
        <w:spacing w:before="0" w:after="0"/>
        <w:rPr>
          <w:rStyle w:val="RecipientDetailsChar"/>
          <w:b/>
        </w:rPr>
      </w:pPr>
    </w:p>
    <w:p w14:paraId="2DD398BE" w14:textId="77777777" w:rsidR="003D00C3" w:rsidRPr="00A62B11" w:rsidRDefault="0008686D" w:rsidP="00A62B11">
      <w:pPr>
        <w:rPr>
          <w:rStyle w:val="RecipientDetailsChar"/>
        </w:rPr>
      </w:pPr>
      <w:r w:rsidRPr="00A62B11">
        <w:rPr>
          <w:rStyle w:val="RecipientDetailsChar"/>
        </w:rPr>
        <w:t xml:space="preserve">Note: </w:t>
      </w:r>
    </w:p>
    <w:p w14:paraId="3255D8E3" w14:textId="77777777" w:rsidR="003D00C3" w:rsidRPr="00A62B11" w:rsidRDefault="0008686D" w:rsidP="00A62B11">
      <w:pPr>
        <w:pStyle w:val="ListParagraph"/>
        <w:numPr>
          <w:ilvl w:val="0"/>
          <w:numId w:val="12"/>
        </w:numPr>
        <w:spacing w:before="0" w:after="0"/>
        <w:rPr>
          <w:rStyle w:val="RecipientDetailsChar"/>
        </w:rPr>
      </w:pPr>
      <w:r w:rsidRPr="00A62B11">
        <w:rPr>
          <w:rStyle w:val="RecipientDetailsChar"/>
        </w:rPr>
        <w:t xml:space="preserve">The sunrise viewing area is set on top of a dune with a 250m gradual incline on soft sand to the top. </w:t>
      </w:r>
    </w:p>
    <w:p w14:paraId="609A6663" w14:textId="29977450" w:rsidR="0008686D" w:rsidRPr="00A62B11" w:rsidRDefault="0008686D" w:rsidP="00A62B11">
      <w:pPr>
        <w:pStyle w:val="ListParagraph"/>
        <w:numPr>
          <w:ilvl w:val="0"/>
          <w:numId w:val="12"/>
        </w:numPr>
        <w:spacing w:before="0" w:after="0"/>
        <w:rPr>
          <w:rStyle w:val="RecipientDetailsChar"/>
        </w:rPr>
      </w:pPr>
      <w:r w:rsidRPr="00A62B11">
        <w:rPr>
          <w:rStyle w:val="RecipientDetailsChar"/>
        </w:rPr>
        <w:t>This tour is not suitable for wheelchairs.</w:t>
      </w:r>
    </w:p>
    <w:p w14:paraId="7A0C4CE1" w14:textId="3170EAC6" w:rsidR="003D00C3" w:rsidRDefault="003D00C3" w:rsidP="00CA3FE9">
      <w:pPr>
        <w:pStyle w:val="ListParagraph"/>
        <w:numPr>
          <w:ilvl w:val="0"/>
          <w:numId w:val="12"/>
        </w:numPr>
        <w:spacing w:before="0" w:after="0"/>
        <w:rPr>
          <w:rStyle w:val="RecipientDetailsChar"/>
        </w:rPr>
      </w:pPr>
      <w:r w:rsidRPr="00A62B11">
        <w:rPr>
          <w:rStyle w:val="RecipientDetailsChar"/>
        </w:rPr>
        <w:t>Suitable for children 5 years and over.</w:t>
      </w:r>
    </w:p>
    <w:p w14:paraId="7676C740" w14:textId="77777777" w:rsidR="002E2280" w:rsidRPr="003D00C3" w:rsidRDefault="002E2280" w:rsidP="002E2280">
      <w:pPr>
        <w:pStyle w:val="ListParagraph"/>
        <w:numPr>
          <w:ilvl w:val="0"/>
          <w:numId w:val="12"/>
        </w:numPr>
        <w:spacing w:after="160" w:line="256" w:lineRule="auto"/>
        <w:rPr>
          <w:rStyle w:val="RecipientDetailsChar"/>
        </w:rPr>
      </w:pPr>
      <w:r>
        <w:rPr>
          <w:rStyle w:val="RecipientDetailsChar"/>
        </w:rPr>
        <w:t>Small group tour: Max 20 persons</w:t>
      </w:r>
    </w:p>
    <w:p w14:paraId="53EB8CCA" w14:textId="77777777" w:rsidR="002E2280" w:rsidRPr="00A62B11" w:rsidRDefault="002E2280" w:rsidP="002E2280">
      <w:pPr>
        <w:pStyle w:val="ListParagraph"/>
        <w:spacing w:before="0" w:after="0"/>
        <w:ind w:left="720"/>
        <w:rPr>
          <w:rStyle w:val="RecipientDetailsChar"/>
        </w:rPr>
      </w:pPr>
    </w:p>
    <w:sectPr w:rsidR="002E2280" w:rsidRPr="00A62B11" w:rsidSect="004E089B">
      <w:headerReference w:type="default" r:id="rId11"/>
      <w:footerReference w:type="default" r:id="rId12"/>
      <w:pgSz w:w="11910" w:h="16840"/>
      <w:pgMar w:top="1985" w:right="1134" w:bottom="1943" w:left="1134" w:header="720" w:footer="4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0444E" w14:textId="77777777" w:rsidR="00595BC9" w:rsidRDefault="00595BC9" w:rsidP="000858AD">
      <w:r>
        <w:separator/>
      </w:r>
    </w:p>
  </w:endnote>
  <w:endnote w:type="continuationSeparator" w:id="0">
    <w:p w14:paraId="5ACC8907" w14:textId="77777777" w:rsidR="00595BC9" w:rsidRDefault="00595BC9" w:rsidP="00085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6EDF5A8-980A-48C0-8FF3-DFE6FF98A29D}"/>
  </w:font>
  <w:font w:name="Arial">
    <w:panose1 w:val="020B0604020202020204"/>
    <w:charset w:val="00"/>
    <w:family w:val="swiss"/>
    <w:pitch w:val="variable"/>
    <w:sig w:usb0="E0002AFF" w:usb1="C0007843" w:usb2="00000009" w:usb3="00000000" w:csb0="000001FF" w:csb1="00000000"/>
  </w:font>
  <w:font w:name="Founders Grotesk Regular">
    <w:altName w:val="Calibri"/>
    <w:panose1 w:val="00000000000000000000"/>
    <w:charset w:val="00"/>
    <w:family w:val="swiss"/>
    <w:notTrueType/>
    <w:pitch w:val="variable"/>
    <w:sig w:usb0="00000007" w:usb1="00000000" w:usb2="00000000" w:usb3="00000000" w:csb0="00000093" w:csb1="00000000"/>
  </w:font>
  <w:font w:name="FoundersGrotesk-Regular">
    <w:altName w:val="Calibri"/>
    <w:charset w:val="00"/>
    <w:family w:val="swiss"/>
    <w:pitch w:val="default"/>
    <w:sig w:usb0="00000003" w:usb1="00000000" w:usb2="00000000" w:usb3="00000000" w:csb0="00000001" w:csb1="00000000"/>
  </w:font>
  <w:font w:name="Founders Grotesk Cond SmBd">
    <w:altName w:val="Calibri"/>
    <w:panose1 w:val="00000000000000000000"/>
    <w:charset w:val="00"/>
    <w:family w:val="swiss"/>
    <w:notTrueType/>
    <w:pitch w:val="variable"/>
    <w:sig w:usb0="00000007" w:usb1="00000000" w:usb2="00000000" w:usb3="00000000" w:csb0="00000093" w:csb1="00000000"/>
  </w:font>
  <w:font w:name="FoundersGroteskCond-SmB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2" w:fontKey="{56C77C14-68BB-47D1-88EE-634E34BE07CA}"/>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70"/>
      <w:gridCol w:w="6172"/>
    </w:tblGrid>
    <w:tr w:rsidR="00AD2CD2" w14:paraId="3F3F0B18" w14:textId="77777777" w:rsidTr="00C64A8B">
      <w:trPr>
        <w:trHeight w:val="964"/>
      </w:trPr>
      <w:tc>
        <w:tcPr>
          <w:tcW w:w="3552" w:type="dxa"/>
          <w:vAlign w:val="center"/>
        </w:tcPr>
        <w:p w14:paraId="75E79C4C" w14:textId="6A513609" w:rsidR="00AD2CD2" w:rsidRDefault="00AD2CD2" w:rsidP="000858AD">
          <w:pPr>
            <w:pStyle w:val="Footerleft"/>
          </w:pPr>
          <w:r>
            <w:t>Ayers Rock Resort is managed as an Indigenous centre</w:t>
          </w:r>
          <w:r w:rsidR="00C64A8B">
            <w:t xml:space="preserve"> </w:t>
          </w:r>
          <w:r w:rsidR="006F604F">
            <w:br/>
          </w:r>
          <w:r>
            <w:t>of excellence by Voyages Indigenous Tourism Australia,</w:t>
          </w:r>
          <w:r>
            <w:br/>
            <w:t xml:space="preserve">a subsidiary of the Indigenous Land </w:t>
          </w:r>
          <w:r w:rsidR="00F71D9F">
            <w:t xml:space="preserve">and Sea </w:t>
          </w:r>
          <w:r>
            <w:t>Corporation.</w:t>
          </w:r>
        </w:p>
      </w:tc>
      <w:tc>
        <w:tcPr>
          <w:tcW w:w="6306" w:type="dxa"/>
          <w:vAlign w:val="center"/>
        </w:tcPr>
        <w:p w14:paraId="5164114F" w14:textId="77777777" w:rsidR="00AD2CD2" w:rsidRDefault="00AD2CD2" w:rsidP="006F604F">
          <w:pPr>
            <w:pStyle w:val="FooterRight"/>
            <w:spacing w:after="0" w:line="276" w:lineRule="auto"/>
            <w:ind w:firstLine="106"/>
          </w:pPr>
          <w:r>
            <w:t>Ayers Rock Resort | PO Box 46 Yulara. Northern Territory 0872 Australia</w:t>
          </w:r>
        </w:p>
        <w:p w14:paraId="06F8EDBA" w14:textId="1BB9C069" w:rsidR="00AD2CD2" w:rsidRDefault="00AD2CD2" w:rsidP="006F604F">
          <w:pPr>
            <w:pStyle w:val="FooterRight"/>
            <w:spacing w:after="0" w:line="276" w:lineRule="auto"/>
            <w:ind w:right="-241" w:firstLine="106"/>
          </w:pPr>
          <w:r>
            <w:t>Reservations: 1300 134 044</w:t>
          </w:r>
        </w:p>
        <w:p w14:paraId="16C4ACE0" w14:textId="13B1CAD5" w:rsidR="00AD2CD2" w:rsidRDefault="00AD2CD2" w:rsidP="006F604F">
          <w:pPr>
            <w:pStyle w:val="FooterRight"/>
            <w:spacing w:after="0" w:line="276" w:lineRule="auto"/>
            <w:ind w:firstLine="106"/>
          </w:pPr>
          <w:r>
            <w:t>ayersrockresort.com.au</w:t>
          </w:r>
          <w:r w:rsidR="001461EA">
            <w:t xml:space="preserve"> &amp; trade.voyages.com.au</w:t>
          </w:r>
        </w:p>
        <w:p w14:paraId="1228B89D" w14:textId="77777777" w:rsidR="00AD2CD2" w:rsidRDefault="00AD2CD2" w:rsidP="006F604F">
          <w:pPr>
            <w:pStyle w:val="FooterRight"/>
            <w:spacing w:after="0" w:line="276" w:lineRule="auto"/>
            <w:ind w:firstLine="106"/>
          </w:pPr>
          <w:r>
            <w:t xml:space="preserve">Voyages Indigenous Tourism Australia Pty Ltd </w:t>
          </w:r>
          <w:r>
            <w:rPr>
              <w:color w:val="8A3327"/>
            </w:rPr>
            <w:t xml:space="preserve">| </w:t>
          </w:r>
          <w:r>
            <w:t>ABN 82 146 482 591</w:t>
          </w:r>
        </w:p>
      </w:tc>
    </w:tr>
  </w:tbl>
  <w:p w14:paraId="70996A10" w14:textId="77777777" w:rsidR="00F3242F" w:rsidRPr="000858AD" w:rsidRDefault="00C64A8B" w:rsidP="000858AD">
    <w:pPr>
      <w:pStyle w:val="Footer"/>
      <w:spacing w:before="0" w:after="0"/>
      <w:rPr>
        <w:sz w:val="10"/>
        <w:szCs w:val="10"/>
      </w:rPr>
    </w:pPr>
    <w:r w:rsidRPr="00C64A8B">
      <w:rPr>
        <w:noProof/>
        <w:lang w:eastAsia="en-AU"/>
      </w:rPr>
      <mc:AlternateContent>
        <mc:Choice Requires="wps">
          <w:drawing>
            <wp:anchor distT="0" distB="0" distL="114300" distR="114300" simplePos="0" relativeHeight="251661312" behindDoc="1" locked="1" layoutInCell="1" allowOverlap="1" wp14:anchorId="07AD57F9" wp14:editId="2014A23B">
              <wp:simplePos x="0" y="0"/>
              <wp:positionH relativeFrom="page">
                <wp:align>center</wp:align>
              </wp:positionH>
              <wp:positionV relativeFrom="page">
                <wp:align>bottom</wp:align>
              </wp:positionV>
              <wp:extent cx="7560000" cy="1231200"/>
              <wp:effectExtent l="0" t="0" r="0" b="1270"/>
              <wp:wrapNone/>
              <wp:docPr id="5" name="Rectangle 4">
                <a:extLst xmlns:a="http://schemas.openxmlformats.org/drawingml/2006/main">
                  <a:ext uri="{FF2B5EF4-FFF2-40B4-BE49-F238E27FC236}">
                    <a16:creationId xmlns:a16="http://schemas.microsoft.com/office/drawing/2014/main" id="{EF5CA176-0DD8-416F-96B4-1EFC39399F92}"/>
                  </a:ext>
                </a:extLst>
              </wp:docPr>
              <wp:cNvGraphicFramePr/>
              <a:graphic xmlns:a="http://schemas.openxmlformats.org/drawingml/2006/main">
                <a:graphicData uri="http://schemas.microsoft.com/office/word/2010/wordprocessingShape">
                  <wps:wsp>
                    <wps:cNvSpPr/>
                    <wps:spPr>
                      <a:xfrm>
                        <a:off x="0" y="0"/>
                        <a:ext cx="7560000" cy="1231200"/>
                      </a:xfrm>
                      <a:prstGeom prst="rect">
                        <a:avLst/>
                      </a:prstGeom>
                      <a:solidFill>
                        <a:srgbClr val="E5E5E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492FA2D" id="Rectangle 4" o:spid="_x0000_s1026" style="position:absolute;margin-left:0;margin-top:0;width:595.3pt;height:96.95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" fillcolor="#e5e5e5" stroked="f" strokeweight="2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44CB1" w14:textId="77777777" w:rsidR="00595BC9" w:rsidRDefault="00595BC9" w:rsidP="000858AD">
      <w:r>
        <w:separator/>
      </w:r>
    </w:p>
  </w:footnote>
  <w:footnote w:type="continuationSeparator" w:id="0">
    <w:p w14:paraId="439B86B0" w14:textId="77777777" w:rsidR="00595BC9" w:rsidRDefault="00595BC9" w:rsidP="00085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6334A" w14:textId="77777777" w:rsidR="00F3242F" w:rsidRDefault="001C7C69" w:rsidP="000858AD">
    <w:pPr>
      <w:pStyle w:val="Header"/>
    </w:pPr>
    <w:r>
      <w:rPr>
        <w:noProof/>
        <w:lang w:eastAsia="en-AU"/>
      </w:rPr>
      <w:drawing>
        <wp:anchor distT="0" distB="0" distL="114300" distR="114300" simplePos="0" relativeHeight="251656192" behindDoc="1" locked="1" layoutInCell="1" allowOverlap="1" wp14:anchorId="6CF796DB" wp14:editId="71634079">
          <wp:simplePos x="0" y="0"/>
          <wp:positionH relativeFrom="page">
            <wp:align>center</wp:align>
          </wp:positionH>
          <wp:positionV relativeFrom="page">
            <wp:align>top</wp:align>
          </wp:positionV>
          <wp:extent cx="7559675" cy="1077595"/>
          <wp:effectExtent l="0" t="0" r="3175" b="8255"/>
          <wp:wrapNone/>
          <wp:docPr id="252" name="Picture 2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9909"/>
                  <a:stretch/>
                </pic:blipFill>
                <pic:spPr bwMode="auto">
                  <a:xfrm>
                    <a:off x="0" y="0"/>
                    <a:ext cx="7560000" cy="10782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A7A58" w14:textId="77777777" w:rsidR="00F3242F" w:rsidRDefault="00F3242F" w:rsidP="00085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B57"/>
    <w:multiLevelType w:val="hybridMultilevel"/>
    <w:tmpl w:val="7CA8A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EF4E88"/>
    <w:multiLevelType w:val="hybridMultilevel"/>
    <w:tmpl w:val="F6C0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B675BF"/>
    <w:multiLevelType w:val="hybridMultilevel"/>
    <w:tmpl w:val="CC741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3C346A"/>
    <w:multiLevelType w:val="hybridMultilevel"/>
    <w:tmpl w:val="0BB2F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B1412E"/>
    <w:multiLevelType w:val="hybridMultilevel"/>
    <w:tmpl w:val="7B4CA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2A435D"/>
    <w:multiLevelType w:val="hybridMultilevel"/>
    <w:tmpl w:val="DBB8BA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BF34DD1"/>
    <w:multiLevelType w:val="hybridMultilevel"/>
    <w:tmpl w:val="0EC4D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E4C5C3D"/>
    <w:multiLevelType w:val="hybridMultilevel"/>
    <w:tmpl w:val="CEB6C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71299A"/>
    <w:multiLevelType w:val="hybridMultilevel"/>
    <w:tmpl w:val="84621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72CD6E68"/>
    <w:multiLevelType w:val="hybridMultilevel"/>
    <w:tmpl w:val="9FAA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DF2064"/>
    <w:multiLevelType w:val="multilevel"/>
    <w:tmpl w:val="86F61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C47E13"/>
    <w:multiLevelType w:val="hybridMultilevel"/>
    <w:tmpl w:val="30F0BF6E"/>
    <w:lvl w:ilvl="0" w:tplc="36A25870">
      <w:start w:val="2"/>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9"/>
  </w:num>
  <w:num w:numId="5">
    <w:abstractNumId w:val="0"/>
  </w:num>
  <w:num w:numId="6">
    <w:abstractNumId w:val="8"/>
  </w:num>
  <w:num w:numId="7">
    <w:abstractNumId w:val="1"/>
  </w:num>
  <w:num w:numId="8">
    <w:abstractNumId w:val="5"/>
  </w:num>
  <w:num w:numId="9">
    <w:abstractNumId w:val="11"/>
  </w:num>
  <w:num w:numId="10">
    <w:abstractNumId w:val="1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04F"/>
    <w:rsid w:val="00051078"/>
    <w:rsid w:val="000858AD"/>
    <w:rsid w:val="0008686D"/>
    <w:rsid w:val="000F07C5"/>
    <w:rsid w:val="0010500D"/>
    <w:rsid w:val="00114180"/>
    <w:rsid w:val="001461EA"/>
    <w:rsid w:val="00176009"/>
    <w:rsid w:val="00197E24"/>
    <w:rsid w:val="001C7C69"/>
    <w:rsid w:val="001D6B2A"/>
    <w:rsid w:val="00236473"/>
    <w:rsid w:val="00264993"/>
    <w:rsid w:val="002E2280"/>
    <w:rsid w:val="002F6416"/>
    <w:rsid w:val="003473A5"/>
    <w:rsid w:val="0038675C"/>
    <w:rsid w:val="003B314D"/>
    <w:rsid w:val="003C42B8"/>
    <w:rsid w:val="003D00C3"/>
    <w:rsid w:val="00406F82"/>
    <w:rsid w:val="004339C9"/>
    <w:rsid w:val="00440784"/>
    <w:rsid w:val="004E089B"/>
    <w:rsid w:val="00595BC9"/>
    <w:rsid w:val="005C702F"/>
    <w:rsid w:val="005F61D7"/>
    <w:rsid w:val="00605DF1"/>
    <w:rsid w:val="00684623"/>
    <w:rsid w:val="006A5A19"/>
    <w:rsid w:val="006C0AB0"/>
    <w:rsid w:val="006C5CC8"/>
    <w:rsid w:val="006E2B79"/>
    <w:rsid w:val="006F604F"/>
    <w:rsid w:val="007051FC"/>
    <w:rsid w:val="007A73BE"/>
    <w:rsid w:val="007F06A0"/>
    <w:rsid w:val="0086141B"/>
    <w:rsid w:val="0088724D"/>
    <w:rsid w:val="008A5D57"/>
    <w:rsid w:val="0091682D"/>
    <w:rsid w:val="009F216F"/>
    <w:rsid w:val="00A00D55"/>
    <w:rsid w:val="00A62B11"/>
    <w:rsid w:val="00AB19F0"/>
    <w:rsid w:val="00AC5A64"/>
    <w:rsid w:val="00AD2CD2"/>
    <w:rsid w:val="00AF4F7E"/>
    <w:rsid w:val="00B01DA7"/>
    <w:rsid w:val="00B4624C"/>
    <w:rsid w:val="00BE111D"/>
    <w:rsid w:val="00BE20DB"/>
    <w:rsid w:val="00BF4F0B"/>
    <w:rsid w:val="00C04FA4"/>
    <w:rsid w:val="00C1476A"/>
    <w:rsid w:val="00C64A8B"/>
    <w:rsid w:val="00CE6439"/>
    <w:rsid w:val="00D30EF1"/>
    <w:rsid w:val="00D37225"/>
    <w:rsid w:val="00D66065"/>
    <w:rsid w:val="00DA0ACF"/>
    <w:rsid w:val="00DC67AB"/>
    <w:rsid w:val="00E04AD6"/>
    <w:rsid w:val="00E73DD0"/>
    <w:rsid w:val="00F3242F"/>
    <w:rsid w:val="00F45BFA"/>
    <w:rsid w:val="00F71D9F"/>
    <w:rsid w:val="00F8484B"/>
    <w:rsid w:val="00FF2A1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C6FCB6"/>
  <w15:docId w15:val="{02CEB5BD-CA58-214E-8F37-B681C77E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8AD"/>
    <w:pPr>
      <w:widowControl/>
      <w:adjustRightInd w:val="0"/>
      <w:spacing w:before="240" w:after="120" w:line="278" w:lineRule="auto"/>
    </w:pPr>
    <w:rPr>
      <w:rFonts w:ascii="FoundersGrotesk-Regular" w:hAnsi="FoundersGrotesk-Regular" w:cs="FoundersGrotesk-Regular"/>
      <w:lang w:val="en-AU"/>
    </w:rPr>
  </w:style>
  <w:style w:type="paragraph" w:styleId="Heading1">
    <w:name w:val="heading 1"/>
    <w:basedOn w:val="Normal"/>
    <w:uiPriority w:val="9"/>
    <w:qFormat/>
    <w:rsid w:val="000858AD"/>
    <w:pPr>
      <w:outlineLvl w:val="0"/>
    </w:pPr>
    <w:rPr>
      <w:rFonts w:asciiTheme="majorHAnsi" w:hAnsiTheme="majorHAnsi" w:cs="FoundersGroteskCond-SmBd"/>
      <w:caps/>
      <w:sz w:val="30"/>
      <w:szCs w:val="30"/>
    </w:rPr>
  </w:style>
  <w:style w:type="paragraph" w:styleId="Heading2">
    <w:name w:val="heading 2"/>
    <w:basedOn w:val="Heading1"/>
    <w:uiPriority w:val="9"/>
    <w:unhideWhenUsed/>
    <w:qFormat/>
    <w:rsid w:val="005F61D7"/>
    <w:pPr>
      <w:spacing w:line="216" w:lineRule="auto"/>
      <w:outlineLvl w:val="1"/>
    </w:pPr>
    <w:rPr>
      <w:noProo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C7C69"/>
  </w:style>
  <w:style w:type="paragraph" w:styleId="Title">
    <w:name w:val="Title"/>
    <w:basedOn w:val="Normal"/>
    <w:uiPriority w:val="10"/>
    <w:qFormat/>
    <w:pPr>
      <w:spacing w:before="163"/>
      <w:ind w:left="146" w:right="1086"/>
    </w:pPr>
    <w:rPr>
      <w:rFonts w:ascii="Arial Narrow" w:eastAsia="Arial Narrow" w:hAnsi="Arial Narrow" w:cs="Arial Narrow"/>
      <w:b/>
      <w:bCs/>
      <w:sz w:val="56"/>
      <w:szCs w:val="5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5CC8"/>
    <w:pPr>
      <w:tabs>
        <w:tab w:val="center" w:pos="4513"/>
        <w:tab w:val="right" w:pos="9026"/>
      </w:tabs>
    </w:pPr>
  </w:style>
  <w:style w:type="character" w:customStyle="1" w:styleId="HeaderChar">
    <w:name w:val="Header Char"/>
    <w:basedOn w:val="DefaultParagraphFont"/>
    <w:link w:val="Header"/>
    <w:uiPriority w:val="99"/>
    <w:rsid w:val="006C5CC8"/>
    <w:rPr>
      <w:rFonts w:ascii="Arial" w:eastAsia="Arial" w:hAnsi="Arial" w:cs="Arial"/>
    </w:rPr>
  </w:style>
  <w:style w:type="paragraph" w:styleId="Footer">
    <w:name w:val="footer"/>
    <w:basedOn w:val="Normal"/>
    <w:link w:val="FooterChar"/>
    <w:uiPriority w:val="99"/>
    <w:unhideWhenUsed/>
    <w:rsid w:val="006C5CC8"/>
    <w:pPr>
      <w:tabs>
        <w:tab w:val="center" w:pos="4513"/>
        <w:tab w:val="right" w:pos="9026"/>
      </w:tabs>
    </w:pPr>
  </w:style>
  <w:style w:type="character" w:customStyle="1" w:styleId="FooterChar">
    <w:name w:val="Footer Char"/>
    <w:basedOn w:val="DefaultParagraphFont"/>
    <w:link w:val="Footer"/>
    <w:uiPriority w:val="99"/>
    <w:rsid w:val="006C5CC8"/>
    <w:rPr>
      <w:rFonts w:ascii="Arial" w:eastAsia="Arial" w:hAnsi="Arial" w:cs="Arial"/>
    </w:rPr>
  </w:style>
  <w:style w:type="paragraph" w:customStyle="1" w:styleId="TOCHeading2">
    <w:name w:val="TOC Heading 2"/>
    <w:next w:val="BodyText"/>
    <w:qFormat/>
    <w:rsid w:val="00FF2A11"/>
    <w:pPr>
      <w:spacing w:before="214"/>
    </w:pPr>
    <w:rPr>
      <w:rFonts w:ascii="Founders Grotesk Cond SmBd" w:eastAsia="Arial" w:hAnsi="Founders Grotesk Cond SmBd" w:cs="Arial"/>
      <w:bCs/>
      <w:w w:val="80"/>
      <w:sz w:val="24"/>
    </w:rPr>
  </w:style>
  <w:style w:type="paragraph" w:customStyle="1" w:styleId="TOCHeading1">
    <w:name w:val="TOC Heading 1"/>
    <w:qFormat/>
    <w:rsid w:val="00FF2A11"/>
    <w:rPr>
      <w:rFonts w:ascii="Founders Grotesk Cond SmBd" w:eastAsia="Arial" w:hAnsi="Founders Grotesk Cond SmBd" w:cs="Arial"/>
      <w:b/>
      <w:noProof/>
      <w:sz w:val="36"/>
      <w:szCs w:val="36"/>
    </w:rPr>
  </w:style>
  <w:style w:type="paragraph" w:styleId="NoSpacing">
    <w:name w:val="No Spacing"/>
    <w:uiPriority w:val="1"/>
    <w:qFormat/>
    <w:rsid w:val="0088724D"/>
    <w:rPr>
      <w:rFonts w:ascii="Arial" w:eastAsia="Arial" w:hAnsi="Arial" w:cs="Arial"/>
      <w:sz w:val="24"/>
      <w:szCs w:val="24"/>
    </w:rPr>
  </w:style>
  <w:style w:type="character" w:styleId="PlaceholderText">
    <w:name w:val="Placeholder Text"/>
    <w:basedOn w:val="DefaultParagraphFont"/>
    <w:uiPriority w:val="99"/>
    <w:semiHidden/>
    <w:rsid w:val="001C7C69"/>
    <w:rPr>
      <w:color w:val="808080"/>
    </w:rPr>
  </w:style>
  <w:style w:type="character" w:styleId="Strong">
    <w:name w:val="Strong"/>
    <w:basedOn w:val="DefaultParagraphFont"/>
    <w:uiPriority w:val="22"/>
    <w:qFormat/>
    <w:rsid w:val="001C7C69"/>
    <w:rPr>
      <w:b/>
      <w:bCs/>
    </w:rPr>
  </w:style>
  <w:style w:type="paragraph" w:customStyle="1" w:styleId="Recipient">
    <w:name w:val="Recipient"/>
    <w:link w:val="RecipientChar"/>
    <w:qFormat/>
    <w:rsid w:val="00AD2CD2"/>
    <w:rPr>
      <w:rFonts w:ascii="FoundersGrotesk-Regular" w:hAnsi="FoundersGrotesk-Regular" w:cs="FoundersGrotesk-Regular"/>
      <w:lang w:val="en-AU"/>
    </w:rPr>
  </w:style>
  <w:style w:type="paragraph" w:customStyle="1" w:styleId="RecipientDetails">
    <w:name w:val="Recipient Details"/>
    <w:basedOn w:val="Recipient"/>
    <w:link w:val="RecipientDetailsChar"/>
    <w:rsid w:val="00AD2CD2"/>
    <w:pPr>
      <w:widowControl/>
      <w:adjustRightInd w:val="0"/>
    </w:pPr>
    <w:rPr>
      <w:rFonts w:asciiTheme="minorHAnsi" w:hAnsiTheme="minorHAnsi"/>
    </w:rPr>
  </w:style>
  <w:style w:type="table" w:styleId="TableGrid">
    <w:name w:val="Table Grid"/>
    <w:basedOn w:val="TableNormal"/>
    <w:uiPriority w:val="39"/>
    <w:rsid w:val="00AD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ipientChar">
    <w:name w:val="Recipient Char"/>
    <w:basedOn w:val="DefaultParagraphFont"/>
    <w:link w:val="Recipient"/>
    <w:rsid w:val="00AD2CD2"/>
    <w:rPr>
      <w:rFonts w:ascii="FoundersGrotesk-Regular" w:hAnsi="FoundersGrotesk-Regular" w:cs="FoundersGrotesk-Regular"/>
      <w:lang w:val="en-AU"/>
    </w:rPr>
  </w:style>
  <w:style w:type="character" w:customStyle="1" w:styleId="RecipientDetailsChar">
    <w:name w:val="Recipient Details Char"/>
    <w:basedOn w:val="RecipientChar"/>
    <w:link w:val="RecipientDetails"/>
    <w:rsid w:val="00AD2CD2"/>
    <w:rPr>
      <w:rFonts w:ascii="FoundersGrotesk-Regular" w:hAnsi="FoundersGrotesk-Regular" w:cs="FoundersGrotesk-Regular"/>
      <w:lang w:val="en-AU"/>
    </w:rPr>
  </w:style>
  <w:style w:type="paragraph" w:customStyle="1" w:styleId="Footerleft">
    <w:name w:val="Footer_left"/>
    <w:basedOn w:val="Normal"/>
    <w:rsid w:val="00AD2CD2"/>
    <w:pPr>
      <w:spacing w:before="0"/>
    </w:pPr>
    <w:rPr>
      <w:sz w:val="14"/>
      <w:szCs w:val="14"/>
    </w:rPr>
  </w:style>
  <w:style w:type="paragraph" w:customStyle="1" w:styleId="FooterRight">
    <w:name w:val="Footer Right"/>
    <w:basedOn w:val="Normal"/>
    <w:rsid w:val="00AD2CD2"/>
    <w:pPr>
      <w:spacing w:before="0"/>
    </w:pPr>
    <w:rPr>
      <w:color w:val="000000"/>
      <w:sz w:val="18"/>
      <w:szCs w:val="18"/>
    </w:rPr>
  </w:style>
  <w:style w:type="paragraph" w:customStyle="1" w:styleId="Normal-NoSpace">
    <w:name w:val="Normal - No Space"/>
    <w:basedOn w:val="Normal"/>
    <w:qFormat/>
    <w:rsid w:val="000858AD"/>
    <w:pPr>
      <w:spacing w:before="0" w:after="0" w:line="240" w:lineRule="auto"/>
    </w:pPr>
  </w:style>
  <w:style w:type="character" w:styleId="Hyperlink">
    <w:name w:val="Hyperlink"/>
    <w:uiPriority w:val="99"/>
    <w:unhideWhenUsed/>
    <w:rsid w:val="00AC5A64"/>
    <w:rPr>
      <w:color w:val="0000FF"/>
      <w:u w:val="single"/>
    </w:rPr>
  </w:style>
  <w:style w:type="paragraph" w:styleId="NormalWeb">
    <w:name w:val="Normal (Web)"/>
    <w:basedOn w:val="Normal"/>
    <w:uiPriority w:val="99"/>
    <w:semiHidden/>
    <w:unhideWhenUsed/>
    <w:rsid w:val="00AC5A64"/>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AC5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005539">
      <w:bodyDiv w:val="1"/>
      <w:marLeft w:val="0"/>
      <w:marRight w:val="0"/>
      <w:marTop w:val="0"/>
      <w:marBottom w:val="0"/>
      <w:divBdr>
        <w:top w:val="none" w:sz="0" w:space="0" w:color="auto"/>
        <w:left w:val="none" w:sz="0" w:space="0" w:color="auto"/>
        <w:bottom w:val="none" w:sz="0" w:space="0" w:color="auto"/>
        <w:right w:val="none" w:sz="0" w:space="0" w:color="auto"/>
      </w:divBdr>
    </w:div>
    <w:div w:id="331838456">
      <w:bodyDiv w:val="1"/>
      <w:marLeft w:val="0"/>
      <w:marRight w:val="0"/>
      <w:marTop w:val="0"/>
      <w:marBottom w:val="0"/>
      <w:divBdr>
        <w:top w:val="none" w:sz="0" w:space="0" w:color="auto"/>
        <w:left w:val="none" w:sz="0" w:space="0" w:color="auto"/>
        <w:bottom w:val="none" w:sz="0" w:space="0" w:color="auto"/>
        <w:right w:val="none" w:sz="0" w:space="0" w:color="auto"/>
      </w:divBdr>
    </w:div>
    <w:div w:id="1827815093">
      <w:bodyDiv w:val="1"/>
      <w:marLeft w:val="0"/>
      <w:marRight w:val="0"/>
      <w:marTop w:val="0"/>
      <w:marBottom w:val="0"/>
      <w:divBdr>
        <w:top w:val="none" w:sz="0" w:space="0" w:color="auto"/>
        <w:left w:val="none" w:sz="0" w:space="0" w:color="auto"/>
        <w:bottom w:val="none" w:sz="0" w:space="0" w:color="auto"/>
        <w:right w:val="none" w:sz="0" w:space="0" w:color="auto"/>
      </w:divBdr>
    </w:div>
    <w:div w:id="1975060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Voyages Colour">
      <a:dk1>
        <a:sysClr val="windowText" lastClr="000000"/>
      </a:dk1>
      <a:lt1>
        <a:sysClr val="window" lastClr="FFFFFF"/>
      </a:lt1>
      <a:dk2>
        <a:srgbClr val="D8CFC6"/>
      </a:dk2>
      <a:lt2>
        <a:srgbClr val="EFEDE8"/>
      </a:lt2>
      <a:accent1>
        <a:srgbClr val="8A3327"/>
      </a:accent1>
      <a:accent2>
        <a:srgbClr val="EC881D"/>
      </a:accent2>
      <a:accent3>
        <a:srgbClr val="000000"/>
      </a:accent3>
      <a:accent4>
        <a:srgbClr val="EFEDE8"/>
      </a:accent4>
      <a:accent5>
        <a:srgbClr val="D8CFC6"/>
      </a:accent5>
      <a:accent6>
        <a:srgbClr val="E83628"/>
      </a:accent6>
      <a:hlink>
        <a:srgbClr val="0000FF"/>
      </a:hlink>
      <a:folHlink>
        <a:srgbClr val="800080"/>
      </a:folHlink>
    </a:clrScheme>
    <a:fontScheme name="Voyages Fonts">
      <a:majorFont>
        <a:latin typeface="Founders Grotesk Cond SmBd"/>
        <a:ea typeface=""/>
        <a:cs typeface=""/>
      </a:majorFont>
      <a:minorFont>
        <a:latin typeface="Founders Grotesk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0061D0CC4D764586A89C0D4A558021" ma:contentTypeVersion="13" ma:contentTypeDescription="Create a new document." ma:contentTypeScope="" ma:versionID="95f3f6c793565d22461882b8013149bd">
  <xsd:schema xmlns:xsd="http://www.w3.org/2001/XMLSchema" xmlns:xs="http://www.w3.org/2001/XMLSchema" xmlns:p="http://schemas.microsoft.com/office/2006/metadata/properties" xmlns:ns2="a6a1104a-e068-4002-8564-8cbd89dc60a2" xmlns:ns3="26ccb2b0-a203-421b-95b1-ae84c0a9ef98" targetNamespace="http://schemas.microsoft.com/office/2006/metadata/properties" ma:root="true" ma:fieldsID="ab3ceb8a761f04abe32ac4a6fde06a88" ns2:_="" ns3:_="">
    <xsd:import namespace="a6a1104a-e068-4002-8564-8cbd89dc60a2"/>
    <xsd:import namespace="26ccb2b0-a203-421b-95b1-ae84c0a9ef98"/>
    <xsd:element name="properties">
      <xsd:complexType>
        <xsd:sequence>
          <xsd:element name="documentManagement">
            <xsd:complexType>
              <xsd:all>
                <xsd:element ref="ns2:MediaServiceMetadata" minOccurs="0"/>
                <xsd:element ref="ns2:MediaServiceFastMetadata" minOccurs="0"/>
                <xsd:element ref="ns2:Overview"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1104a-e068-4002-8564-8cbd89dc6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verview" ma:index="10" nillable="true" ma:displayName="Overview" ma:format="Dropdown" ma:internalName="Overview">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34a5e22-cf5f-490e-a188-d4782fb18b5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ccb2b0-a203-421b-95b1-ae84c0a9ef9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01d8c4f-65b0-4b2f-b17e-700efa8d42cd}" ma:internalName="TaxCatchAll" ma:showField="CatchAllData" ma:web="26ccb2b0-a203-421b-95b1-ae84c0a9e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1104a-e068-4002-8564-8cbd89dc60a2">
      <Terms xmlns="http://schemas.microsoft.com/office/infopath/2007/PartnerControls"/>
    </lcf76f155ced4ddcb4097134ff3c332f>
    <TaxCatchAll xmlns="26ccb2b0-a203-421b-95b1-ae84c0a9ef98" xsi:nil="true"/>
    <Overview xmlns="a6a1104a-e068-4002-8564-8cbd89dc60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EE29F-8595-4296-A15C-C60BB9082145}"/>
</file>

<file path=customXml/itemProps2.xml><?xml version="1.0" encoding="utf-8"?>
<ds:datastoreItem xmlns:ds="http://schemas.openxmlformats.org/officeDocument/2006/customXml" ds:itemID="{3824DFC4-AAFB-4B82-A06C-C356C8F71A3B}">
  <ds:schemaRefs>
    <ds:schemaRef ds:uri="http://schemas.microsoft.com/sharepoint/v3/contenttype/forms"/>
  </ds:schemaRefs>
</ds:datastoreItem>
</file>

<file path=customXml/itemProps3.xml><?xml version="1.0" encoding="utf-8"?>
<ds:datastoreItem xmlns:ds="http://schemas.openxmlformats.org/officeDocument/2006/customXml" ds:itemID="{642842B9-F127-47D8-95B6-3CBA1017A177}">
  <ds:schemaRefs>
    <ds:schemaRef ds:uri="http://purl.org/dc/elements/1.1/"/>
    <ds:schemaRef ds:uri="http://purl.org/dc/terms/"/>
    <ds:schemaRef ds:uri="http://www.w3.org/XML/1998/namespace"/>
    <ds:schemaRef ds:uri="http://purl.org/dc/dcmitype/"/>
    <ds:schemaRef ds:uri="http://schemas.microsoft.com/office/2006/metadata/properties"/>
    <ds:schemaRef ds:uri="0a2470f0-2673-46be-a828-530a0ef0d426"/>
    <ds:schemaRef ds:uri="http://schemas.microsoft.com/office/2006/documentManagement/types"/>
    <ds:schemaRef ds:uri="http://schemas.microsoft.com/office/infopath/2007/PartnerControls"/>
    <ds:schemaRef ds:uri="http://schemas.openxmlformats.org/package/2006/metadata/core-properties"/>
    <ds:schemaRef ds:uri="f0ef85bf-b2df-4963-8563-5797c9fffb46"/>
  </ds:schemaRefs>
</ds:datastoreItem>
</file>

<file path=customXml/itemProps4.xml><?xml version="1.0" encoding="utf-8"?>
<ds:datastoreItem xmlns:ds="http://schemas.openxmlformats.org/officeDocument/2006/customXml" ds:itemID="{9DDE2C1B-234F-4C01-8A00-39C671F67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Raphaela Drachsler</cp:lastModifiedBy>
  <cp:revision>8</cp:revision>
  <dcterms:created xsi:type="dcterms:W3CDTF">2022-07-29T05:09:00Z</dcterms:created>
  <dcterms:modified xsi:type="dcterms:W3CDTF">2022-07-29T05:48:00Z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2021-09-21T00:00:00Z</vt:filetime>
  </property>
  <property fmtid="{D5CDD505-2E9C-101B-9397-08002B2CF9AE}" pid="3" name="Creator">
    <vt:lpwstr>Adobe InDesign 16.4 (Macintosh)</vt:lpwstr>
  </property>
  <property fmtid="{D5CDD505-2E9C-101B-9397-08002B2CF9AE}" pid="4" name="LastSaved">
    <vt:filetime>2021-09-26T00:00:00Z</vt:filetime>
  </property>
  <property fmtid="{D5CDD505-2E9C-101B-9397-08002B2CF9AE}" pid="5" name="ContentTypeId">
    <vt:lpwstr>0x01010021A8C5AA9C4D004EBB5D85C7DB3EB063</vt:lpwstr>
  </property>
  <property fmtid="{D5CDD505-2E9C-101B-9397-08002B2CF9AE}" pid="6" name="Order">
    <vt:r8>80600</vt:r8>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ies>
</file>